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EA99" w14:textId="2B1B5D6C" w:rsidR="00D13244" w:rsidRDefault="00D13244" w:rsidP="00D13244">
      <w:pPr>
        <w:tabs>
          <w:tab w:val="left" w:pos="450"/>
        </w:tabs>
      </w:pPr>
      <w:r>
        <w:t>2022 Kia Sorento PHEV SX-Prestige AWD review by Ben Lewis</w:t>
      </w:r>
    </w:p>
    <w:p w14:paraId="53DBBC91" w14:textId="2FDDF9B1" w:rsidR="009C6746" w:rsidRDefault="009C6746" w:rsidP="00D13244">
      <w:pPr>
        <w:tabs>
          <w:tab w:val="left" w:pos="450"/>
        </w:tabs>
      </w:pPr>
    </w:p>
    <w:p w14:paraId="71C0CE2B" w14:textId="63B2DE57" w:rsidR="009C6746" w:rsidRDefault="009C6746" w:rsidP="00D13244">
      <w:pPr>
        <w:tabs>
          <w:tab w:val="left" w:pos="450"/>
        </w:tabs>
      </w:pPr>
      <w:r>
        <w:t xml:space="preserve">Like we noted before, the Kia Sorento has one big problem – it lives in the shadow of </w:t>
      </w:r>
      <w:proofErr w:type="spellStart"/>
      <w:proofErr w:type="gramStart"/>
      <w:r>
        <w:t>it’s</w:t>
      </w:r>
      <w:proofErr w:type="spellEnd"/>
      <w:proofErr w:type="gramEnd"/>
      <w:r>
        <w:t xml:space="preserve"> big brother the Telluride. Ok, the </w:t>
      </w:r>
      <w:proofErr w:type="spellStart"/>
      <w:r>
        <w:t>Telly</w:t>
      </w:r>
      <w:proofErr w:type="spellEnd"/>
      <w:r>
        <w:t xml:space="preserve"> does deserve the acclaim it’s a great 3-row SUV that looks, </w:t>
      </w:r>
      <w:proofErr w:type="gramStart"/>
      <w:r>
        <w:t>goes</w:t>
      </w:r>
      <w:proofErr w:type="gramEnd"/>
      <w:r>
        <w:t xml:space="preserve"> and performs just how you’d want a big SUV to.</w:t>
      </w:r>
    </w:p>
    <w:p w14:paraId="6008897D" w14:textId="428F77FF" w:rsidR="009C6746" w:rsidRDefault="009C6746" w:rsidP="00D13244">
      <w:pPr>
        <w:tabs>
          <w:tab w:val="left" w:pos="450"/>
        </w:tabs>
      </w:pPr>
    </w:p>
    <w:p w14:paraId="14FB4795" w14:textId="7D94F190" w:rsidR="009C6746" w:rsidRDefault="009C6746" w:rsidP="00D13244">
      <w:pPr>
        <w:tabs>
          <w:tab w:val="left" w:pos="450"/>
        </w:tabs>
      </w:pPr>
      <w:r>
        <w:t xml:space="preserve">But the Sorento has a lot going for it, too. In fact, while </w:t>
      </w:r>
      <w:proofErr w:type="spellStart"/>
      <w:r>
        <w:t>it’s</w:t>
      </w:r>
      <w:proofErr w:type="spellEnd"/>
      <w:r>
        <w:t xml:space="preserve"> smaller, it still serves up 3 rows of seats, and we’d argue it’s a more advanced vehicle, first being offered in a Hybrid model, and now with a new for ’22 PHEV plug-in hybrid variant. And with the cost of gas, it may be one of the smartest 3-row SUV’s you can buy right now. Let’s </w:t>
      </w:r>
      <w:proofErr w:type="gramStart"/>
      <w:r>
        <w:t>take a look</w:t>
      </w:r>
      <w:proofErr w:type="gramEnd"/>
      <w:r>
        <w:t>!</w:t>
      </w:r>
    </w:p>
    <w:p w14:paraId="56041EE4" w14:textId="7721FB26" w:rsidR="009C6746" w:rsidRDefault="009C6746" w:rsidP="00D13244">
      <w:pPr>
        <w:tabs>
          <w:tab w:val="left" w:pos="450"/>
        </w:tabs>
      </w:pPr>
    </w:p>
    <w:p w14:paraId="6DACD757" w14:textId="1BFA8EC3" w:rsidR="009C6746" w:rsidRPr="001879F7" w:rsidRDefault="00172812" w:rsidP="00D13244">
      <w:pPr>
        <w:tabs>
          <w:tab w:val="left" w:pos="450"/>
        </w:tabs>
        <w:rPr>
          <w:b/>
          <w:bCs/>
        </w:rPr>
      </w:pPr>
      <w:r w:rsidRPr="001879F7">
        <w:rPr>
          <w:b/>
          <w:bCs/>
        </w:rPr>
        <w:t>Familiar</w:t>
      </w:r>
      <w:r w:rsidR="002A1635" w:rsidRPr="001879F7">
        <w:rPr>
          <w:b/>
          <w:bCs/>
        </w:rPr>
        <w:t>, Elegant Style</w:t>
      </w:r>
    </w:p>
    <w:p w14:paraId="76439006" w14:textId="18F9376F" w:rsidR="002A1635" w:rsidRDefault="002A1635" w:rsidP="00D13244">
      <w:pPr>
        <w:tabs>
          <w:tab w:val="left" w:pos="450"/>
        </w:tabs>
      </w:pPr>
    </w:p>
    <w:p w14:paraId="43C6C94B" w14:textId="77777777" w:rsidR="0044344A" w:rsidRDefault="002A1635" w:rsidP="00D13244">
      <w:pPr>
        <w:tabs>
          <w:tab w:val="left" w:pos="450"/>
        </w:tabs>
      </w:pPr>
      <w:r>
        <w:t xml:space="preserve">The Sorento recently got a restyle, and the ’22 </w:t>
      </w:r>
      <w:r w:rsidR="0044344A">
        <w:t>doesn’t mess with success. Designed by Kia’s California design studio, it’s a clean crisp look. Less truck than the Telluride, but still very capable looking.</w:t>
      </w:r>
    </w:p>
    <w:p w14:paraId="7520DBC4" w14:textId="77777777" w:rsidR="0044344A" w:rsidRDefault="0044344A" w:rsidP="00D13244">
      <w:pPr>
        <w:tabs>
          <w:tab w:val="left" w:pos="450"/>
        </w:tabs>
      </w:pPr>
    </w:p>
    <w:p w14:paraId="613E1BB7" w14:textId="50C3451F" w:rsidR="0044344A" w:rsidRPr="0044344A" w:rsidRDefault="0044344A" w:rsidP="0044344A">
      <w:pPr>
        <w:tabs>
          <w:tab w:val="left" w:pos="450"/>
        </w:tabs>
      </w:pPr>
      <w:r>
        <w:t>Up front, you’ll quickly notice the new Kia logo that we think is especially modern and handsome. F</w:t>
      </w:r>
      <w:r w:rsidRPr="0044344A">
        <w:t>amiliar</w:t>
      </w:r>
      <w:r>
        <w:t xml:space="preserve"> features include Kia’s</w:t>
      </w:r>
      <w:r w:rsidRPr="0044344A">
        <w:t xml:space="preserve"> “Tiger Nose” </w:t>
      </w:r>
      <w:r>
        <w:t xml:space="preserve">full-width </w:t>
      </w:r>
      <w:r w:rsidRPr="0044344A">
        <w:t xml:space="preserve">grille, </w:t>
      </w:r>
      <w:r>
        <w:t>featuring</w:t>
      </w:r>
      <w:r w:rsidRPr="0044344A">
        <w:t xml:space="preserve"> a sporty mesh design</w:t>
      </w:r>
      <w:r>
        <w:t>.</w:t>
      </w:r>
      <w:r w:rsidRPr="0044344A">
        <w:t xml:space="preserve"> </w:t>
      </w:r>
      <w:r w:rsidR="00A20491">
        <w:t>We especially like the</w:t>
      </w:r>
      <w:r w:rsidRPr="0044344A">
        <w:t xml:space="preserve"> “eyeline” Daytime Running Lamps, and LED headlights and position lights </w:t>
      </w:r>
      <w:r w:rsidR="00A20491">
        <w:t>that give an aggressive look</w:t>
      </w:r>
      <w:r w:rsidRPr="0044344A">
        <w:t>.</w:t>
      </w:r>
    </w:p>
    <w:p w14:paraId="2BD05D8A" w14:textId="26BA2EDF" w:rsidR="002A1635" w:rsidRDefault="002A1635" w:rsidP="00D13244">
      <w:pPr>
        <w:tabs>
          <w:tab w:val="left" w:pos="450"/>
        </w:tabs>
      </w:pPr>
    </w:p>
    <w:p w14:paraId="4473E5AA" w14:textId="0C9C7FAC" w:rsidR="0044344A" w:rsidRDefault="00A20491" w:rsidP="00D13244">
      <w:pPr>
        <w:tabs>
          <w:tab w:val="left" w:pos="450"/>
        </w:tabs>
      </w:pPr>
      <w:r>
        <w:t xml:space="preserve">The profile reminds you this is a 3-row SUV and looks substantial, while a deep character cut in the doors give a </w:t>
      </w:r>
      <w:proofErr w:type="gramStart"/>
      <w:r>
        <w:t>more athletic looks</w:t>
      </w:r>
      <w:proofErr w:type="gramEnd"/>
      <w:r>
        <w:t>. Plug-in Hybrid models like our tester get a sharp looking 19-inch alloy wheels that add to the capable vibe.</w:t>
      </w:r>
    </w:p>
    <w:p w14:paraId="6ADAAF04" w14:textId="62791BDF" w:rsidR="00A20491" w:rsidRDefault="00A20491" w:rsidP="00D13244">
      <w:pPr>
        <w:tabs>
          <w:tab w:val="left" w:pos="450"/>
        </w:tabs>
      </w:pPr>
    </w:p>
    <w:p w14:paraId="5B2F17BF" w14:textId="03B0D03B" w:rsidR="00A20491" w:rsidRDefault="00A20491" w:rsidP="00D13244">
      <w:pPr>
        <w:tabs>
          <w:tab w:val="left" w:pos="450"/>
        </w:tabs>
      </w:pPr>
      <w:r>
        <w:t xml:space="preserve">The rear feels familiar with a definite Telluride like vibe, with tall LED taillights, a concave-rear hatch, and SORENTO spelled out in big letters. A chrome lower finish and special Plug-in Hybrid badging finish off the look. For a modern, futuristic model, we thought the </w:t>
      </w:r>
      <w:proofErr w:type="gramStart"/>
      <w:r>
        <w:t>Snow White</w:t>
      </w:r>
      <w:proofErr w:type="gramEnd"/>
      <w:r>
        <w:t xml:space="preserve"> Pearl (ok, who thinks up these names?) </w:t>
      </w:r>
      <w:r w:rsidR="001879F7">
        <w:t>was the perfect choice.</w:t>
      </w:r>
    </w:p>
    <w:p w14:paraId="31312BB2" w14:textId="46661159" w:rsidR="001879F7" w:rsidRDefault="001879F7" w:rsidP="00D13244">
      <w:pPr>
        <w:tabs>
          <w:tab w:val="left" w:pos="450"/>
        </w:tabs>
      </w:pPr>
    </w:p>
    <w:p w14:paraId="54B45A53" w14:textId="7416AB0F" w:rsidR="001879F7" w:rsidRPr="001879F7" w:rsidRDefault="001879F7" w:rsidP="00D13244">
      <w:pPr>
        <w:tabs>
          <w:tab w:val="left" w:pos="450"/>
        </w:tabs>
        <w:rPr>
          <w:b/>
          <w:bCs/>
        </w:rPr>
      </w:pPr>
      <w:r w:rsidRPr="001879F7">
        <w:rPr>
          <w:b/>
          <w:bCs/>
        </w:rPr>
        <w:t>Apple Store Interior</w:t>
      </w:r>
    </w:p>
    <w:p w14:paraId="24AD49AC" w14:textId="26F022A1" w:rsidR="001879F7" w:rsidRDefault="001879F7" w:rsidP="00D13244">
      <w:pPr>
        <w:tabs>
          <w:tab w:val="left" w:pos="450"/>
        </w:tabs>
      </w:pPr>
    </w:p>
    <w:p w14:paraId="656D377A" w14:textId="15810890" w:rsidR="001879F7" w:rsidRDefault="001879F7" w:rsidP="00D13244">
      <w:pPr>
        <w:tabs>
          <w:tab w:val="left" w:pos="450"/>
        </w:tabs>
      </w:pPr>
      <w:r>
        <w:t xml:space="preserve">Step in, and it reminds you of the clean all-white vibe you’ll find in an Apple Store. </w:t>
      </w:r>
    </w:p>
    <w:p w14:paraId="123231AA" w14:textId="2AA806D3" w:rsidR="003E3ED8" w:rsidRDefault="003E3ED8" w:rsidP="00D13244">
      <w:pPr>
        <w:tabs>
          <w:tab w:val="left" w:pos="450"/>
        </w:tabs>
      </w:pPr>
    </w:p>
    <w:p w14:paraId="0B1A8BBF" w14:textId="7791EAA6" w:rsidR="003E3ED8" w:rsidRDefault="003E3ED8" w:rsidP="00D13244">
      <w:pPr>
        <w:tabs>
          <w:tab w:val="left" w:pos="450"/>
        </w:tabs>
      </w:pPr>
      <w:r>
        <w:t xml:space="preserve">The first thing that captures the eye is the contrasting two-tone interior, with dark upper panes, and lower parts of the dash, the door trim, and even the steering wheel in white. It looks elegant and modern. </w:t>
      </w:r>
    </w:p>
    <w:p w14:paraId="33E3E0A3" w14:textId="482D8A48" w:rsidR="003E3ED8" w:rsidRDefault="003E3ED8" w:rsidP="00D13244">
      <w:pPr>
        <w:tabs>
          <w:tab w:val="left" w:pos="450"/>
        </w:tabs>
      </w:pPr>
    </w:p>
    <w:p w14:paraId="161EC76C" w14:textId="53BF2C2C" w:rsidR="003E3ED8" w:rsidRDefault="003E3ED8" w:rsidP="00D13244">
      <w:pPr>
        <w:tabs>
          <w:tab w:val="left" w:pos="450"/>
        </w:tabs>
      </w:pPr>
      <w:r>
        <w:t xml:space="preserve">The all-digital </w:t>
      </w:r>
      <w:r w:rsidR="00453C7D">
        <w:t>12.3-inch digital instrument cluster</w:t>
      </w:r>
      <w:r>
        <w:t xml:space="preserve"> adds to that effect, with clear readouts, and Kia’s neat trick when you turn on the turn signal, one of the gauge faces becomes a camera image of the side </w:t>
      </w:r>
      <w:proofErr w:type="gramStart"/>
      <w:r>
        <w:t>your</w:t>
      </w:r>
      <w:proofErr w:type="gramEnd"/>
      <w:r>
        <w:t xml:space="preserve"> </w:t>
      </w:r>
      <w:proofErr w:type="spellStart"/>
      <w:r>
        <w:t>signalling</w:t>
      </w:r>
      <w:proofErr w:type="spellEnd"/>
      <w:r>
        <w:t xml:space="preserve"> for. Luxurious and helpful.</w:t>
      </w:r>
    </w:p>
    <w:p w14:paraId="5E041450" w14:textId="5D8C19A0" w:rsidR="003E3ED8" w:rsidRDefault="003E3ED8" w:rsidP="00D13244">
      <w:pPr>
        <w:tabs>
          <w:tab w:val="left" w:pos="450"/>
        </w:tabs>
      </w:pPr>
    </w:p>
    <w:p w14:paraId="5F44FFA4" w14:textId="77777777" w:rsidR="00804DAF" w:rsidRDefault="00453C7D" w:rsidP="00D13244">
      <w:pPr>
        <w:tabs>
          <w:tab w:val="left" w:pos="450"/>
        </w:tabs>
      </w:pPr>
      <w:r>
        <w:lastRenderedPageBreak/>
        <w:t xml:space="preserve">The center console features </w:t>
      </w:r>
      <w:proofErr w:type="spellStart"/>
      <w:proofErr w:type="gramStart"/>
      <w:r>
        <w:t>a</w:t>
      </w:r>
      <w:proofErr w:type="spellEnd"/>
      <w:proofErr w:type="gramEnd"/>
      <w:r>
        <w:t xml:space="preserve"> oversized 10.25-inch info-</w:t>
      </w:r>
      <w:proofErr w:type="spellStart"/>
      <w:r>
        <w:t>tainment</w:t>
      </w:r>
      <w:proofErr w:type="spellEnd"/>
      <w:r>
        <w:t xml:space="preserve"> display, with thankfully volume and tuning knobs. (Thank </w:t>
      </w:r>
      <w:proofErr w:type="gramStart"/>
      <w:r>
        <w:t>you Kia</w:t>
      </w:r>
      <w:proofErr w:type="gramEnd"/>
      <w:r>
        <w:t xml:space="preserve">!) The Bose Premium Audio system fills the big cabin with high quality sound. Below that are simple to use climate controls and </w:t>
      </w:r>
      <w:proofErr w:type="gramStart"/>
      <w:r>
        <w:t>a large number of</w:t>
      </w:r>
      <w:proofErr w:type="gramEnd"/>
      <w:r>
        <w:t xml:space="preserve"> vents to help keep you cool</w:t>
      </w:r>
      <w:r w:rsidR="00804DAF">
        <w:t>, and a nice storage cubby with wireless charging for your phone.</w:t>
      </w:r>
    </w:p>
    <w:p w14:paraId="08F8B501" w14:textId="77777777" w:rsidR="00804DAF" w:rsidRDefault="00804DAF" w:rsidP="00D13244">
      <w:pPr>
        <w:tabs>
          <w:tab w:val="left" w:pos="450"/>
        </w:tabs>
      </w:pPr>
    </w:p>
    <w:p w14:paraId="62C003C9" w14:textId="7407EF33" w:rsidR="003E3ED8" w:rsidRDefault="00804DAF" w:rsidP="00D13244">
      <w:pPr>
        <w:tabs>
          <w:tab w:val="left" w:pos="450"/>
        </w:tabs>
      </w:pPr>
      <w:r>
        <w:t xml:space="preserve">Apple CarPlay and Android Auto are standard, and Kia’s UVO interface is still one of the best with easy access and simple to understand layout. </w:t>
      </w:r>
      <w:r w:rsidR="00F25F3E">
        <w:t xml:space="preserve">Our tester also had Kia Connect Ultimate, a free package that includes Remote start with climate control, </w:t>
      </w:r>
      <w:proofErr w:type="gramStart"/>
      <w:r w:rsidR="00F25F3E">
        <w:t>Find</w:t>
      </w:r>
      <w:proofErr w:type="gramEnd"/>
      <w:r w:rsidR="00F25F3E">
        <w:t xml:space="preserve"> my car with surround view monitor, vehicle voice control, remote lock/unlock and more.</w:t>
      </w:r>
    </w:p>
    <w:p w14:paraId="52BDD67E" w14:textId="57DA8500" w:rsidR="00453C7D" w:rsidRDefault="00453C7D" w:rsidP="00D13244">
      <w:pPr>
        <w:tabs>
          <w:tab w:val="left" w:pos="450"/>
        </w:tabs>
      </w:pPr>
    </w:p>
    <w:p w14:paraId="752D3A0C" w14:textId="70216A7B" w:rsidR="00453C7D" w:rsidRDefault="00453C7D" w:rsidP="00D13244">
      <w:pPr>
        <w:tabs>
          <w:tab w:val="left" w:pos="450"/>
        </w:tabs>
      </w:pPr>
      <w:r>
        <w:t xml:space="preserve">Accessing gears is done by a circular knob that is </w:t>
      </w:r>
      <w:proofErr w:type="gramStart"/>
      <w:r>
        <w:t>definitely easier</w:t>
      </w:r>
      <w:proofErr w:type="gramEnd"/>
      <w:r>
        <w:t xml:space="preserve"> to use than the Acura and Honda pushbutton versions – but we still like a shift lever! </w:t>
      </w:r>
    </w:p>
    <w:p w14:paraId="4CFEE2F3" w14:textId="69555E44" w:rsidR="00453C7D" w:rsidRDefault="00453C7D" w:rsidP="00D13244">
      <w:pPr>
        <w:tabs>
          <w:tab w:val="left" w:pos="450"/>
        </w:tabs>
      </w:pPr>
    </w:p>
    <w:p w14:paraId="4C975E7A" w14:textId="3851CC29" w:rsidR="00804DAF" w:rsidRDefault="00453C7D" w:rsidP="00D13244">
      <w:pPr>
        <w:tabs>
          <w:tab w:val="left" w:pos="450"/>
        </w:tabs>
      </w:pPr>
      <w:r>
        <w:t xml:space="preserve">Everyone will find something to like with perforated leather seat trim, heated and cooled </w:t>
      </w:r>
      <w:proofErr w:type="spellStart"/>
      <w:r>
        <w:t xml:space="preserve">front </w:t>
      </w:r>
      <w:proofErr w:type="spellEnd"/>
      <w:r>
        <w:t>seats and heated 2</w:t>
      </w:r>
      <w:r w:rsidRPr="00453C7D">
        <w:rPr>
          <w:vertAlign w:val="superscript"/>
        </w:rPr>
        <w:t>nd</w:t>
      </w:r>
      <w:r>
        <w:t xml:space="preserve"> </w:t>
      </w:r>
      <w:r w:rsidR="00804DAF">
        <w:t>row captain’s chairs. The 3</w:t>
      </w:r>
      <w:r w:rsidR="00804DAF" w:rsidRPr="00804DAF">
        <w:rPr>
          <w:vertAlign w:val="superscript"/>
        </w:rPr>
        <w:t>rd</w:t>
      </w:r>
      <w:r w:rsidR="00804DAF">
        <w:t xml:space="preserve"> row remains for kids only, and we think there’s some great packaging going on – even with plug-ins large battery pack, you’ve got plenty of storage – especially with the 3</w:t>
      </w:r>
      <w:r w:rsidR="00804DAF" w:rsidRPr="00804DAF">
        <w:rPr>
          <w:vertAlign w:val="superscript"/>
        </w:rPr>
        <w:t>rd</w:t>
      </w:r>
      <w:r w:rsidR="00804DAF">
        <w:t xml:space="preserve"> row folded down. The power-adjustable tailgate makes loading gear that much easier. </w:t>
      </w:r>
    </w:p>
    <w:p w14:paraId="351207C7" w14:textId="0FC130B1" w:rsidR="00F25F3E" w:rsidRDefault="00F25F3E" w:rsidP="00D13244">
      <w:pPr>
        <w:tabs>
          <w:tab w:val="left" w:pos="450"/>
        </w:tabs>
      </w:pPr>
    </w:p>
    <w:p w14:paraId="0175B026" w14:textId="081FEAD0" w:rsidR="00F25F3E" w:rsidRDefault="00F25F3E" w:rsidP="00D13244">
      <w:pPr>
        <w:tabs>
          <w:tab w:val="left" w:pos="450"/>
        </w:tabs>
      </w:pPr>
      <w:r>
        <w:t xml:space="preserve">We also liked the navy color for the seats – previous Sorento models we tested had an off-white color that didn’t seem like a great choice on an active family vehicle. </w:t>
      </w:r>
    </w:p>
    <w:p w14:paraId="17B05576" w14:textId="77777777" w:rsidR="00804DAF" w:rsidRDefault="00804DAF" w:rsidP="00D13244">
      <w:pPr>
        <w:tabs>
          <w:tab w:val="left" w:pos="450"/>
        </w:tabs>
      </w:pPr>
    </w:p>
    <w:p w14:paraId="2DA4272E" w14:textId="77777777" w:rsidR="00F25F3E" w:rsidRPr="00F25F3E" w:rsidRDefault="00F25F3E" w:rsidP="00D13244">
      <w:pPr>
        <w:tabs>
          <w:tab w:val="left" w:pos="450"/>
        </w:tabs>
        <w:rPr>
          <w:b/>
          <w:bCs/>
        </w:rPr>
      </w:pPr>
      <w:r>
        <w:t xml:space="preserve"> </w:t>
      </w:r>
      <w:r w:rsidRPr="00F25F3E">
        <w:rPr>
          <w:b/>
          <w:bCs/>
        </w:rPr>
        <w:t>The Electric Glide</w:t>
      </w:r>
    </w:p>
    <w:p w14:paraId="7FBC718E" w14:textId="77777777" w:rsidR="00F25F3E" w:rsidRDefault="00F25F3E" w:rsidP="00D13244">
      <w:pPr>
        <w:tabs>
          <w:tab w:val="left" w:pos="450"/>
        </w:tabs>
      </w:pPr>
    </w:p>
    <w:p w14:paraId="0B0E3651" w14:textId="234ABB9C" w:rsidR="00453C7D" w:rsidRDefault="00F25F3E" w:rsidP="00D13244">
      <w:pPr>
        <w:tabs>
          <w:tab w:val="left" w:pos="450"/>
        </w:tabs>
      </w:pPr>
      <w:r>
        <w:t>Driving the Sorento reinforces the luxurious yet efficient nature of the plug-in hybrid.</w:t>
      </w:r>
      <w:r w:rsidR="00453C7D">
        <w:t xml:space="preserve"> </w:t>
      </w:r>
    </w:p>
    <w:p w14:paraId="180D8CA9" w14:textId="4FE74D21" w:rsidR="00F409D0" w:rsidRDefault="00F409D0" w:rsidP="00D13244">
      <w:pPr>
        <w:tabs>
          <w:tab w:val="left" w:pos="450"/>
        </w:tabs>
      </w:pPr>
    </w:p>
    <w:p w14:paraId="325642D4" w14:textId="74639D73" w:rsidR="00F409D0" w:rsidRDefault="00F409D0" w:rsidP="00D13244">
      <w:pPr>
        <w:tabs>
          <w:tab w:val="left" w:pos="450"/>
        </w:tabs>
      </w:pPr>
      <w:r>
        <w:t>Powering the PHRV is a 66.9 kW electric motor that’s combined with a 1.6-liter turbocharged 4-cylinder to combine a strong 261 horsepower. With a full charge, you can run EV only for 32 miles – if that’s your average commute, you can save a lot of gas. It’s silent and smooth, if not outright fast, but you grin because you’re using any expensive petrol.</w:t>
      </w:r>
      <w:r w:rsidR="00835452">
        <w:t xml:space="preserve"> You do get a slightly goofy sounding noise when backing up – hey pedestrians won’t hear you otherwise!</w:t>
      </w:r>
    </w:p>
    <w:p w14:paraId="0B1FE8AF" w14:textId="77777777" w:rsidR="00F409D0" w:rsidRDefault="00F409D0" w:rsidP="00D13244">
      <w:pPr>
        <w:tabs>
          <w:tab w:val="left" w:pos="450"/>
        </w:tabs>
      </w:pPr>
    </w:p>
    <w:p w14:paraId="3F4A3F5A" w14:textId="77777777" w:rsidR="00835452" w:rsidRDefault="00F409D0" w:rsidP="00D13244">
      <w:pPr>
        <w:tabs>
          <w:tab w:val="left" w:pos="450"/>
        </w:tabs>
      </w:pPr>
      <w:r>
        <w:t>Once you’ve gone out of that</w:t>
      </w:r>
      <w:r w:rsidR="00835452">
        <w:t xml:space="preserve"> EV-only</w:t>
      </w:r>
      <w:r>
        <w:t xml:space="preserve"> range, the Sorento acts much like the Sorento Hybrid we tested – an excellent system that smoothly switches in and out of EV mode as needed, giving good performance and really extending the range. </w:t>
      </w:r>
      <w:r w:rsidR="00835452">
        <w:t xml:space="preserve"> Kia says that it a 79 </w:t>
      </w:r>
      <w:proofErr w:type="spellStart"/>
      <w:r w:rsidR="00835452">
        <w:t>MPGe</w:t>
      </w:r>
      <w:proofErr w:type="spellEnd"/>
      <w:r w:rsidR="00835452">
        <w:t xml:space="preserve"> rating.</w:t>
      </w:r>
    </w:p>
    <w:p w14:paraId="5D764343" w14:textId="77777777" w:rsidR="00835452" w:rsidRDefault="00835452" w:rsidP="00D13244">
      <w:pPr>
        <w:tabs>
          <w:tab w:val="left" w:pos="450"/>
        </w:tabs>
      </w:pPr>
    </w:p>
    <w:p w14:paraId="3DCF462D" w14:textId="77777777" w:rsidR="00835452" w:rsidRDefault="00F409D0" w:rsidP="00D13244">
      <w:pPr>
        <w:tabs>
          <w:tab w:val="left" w:pos="450"/>
        </w:tabs>
      </w:pPr>
      <w:r>
        <w:t>In Sport mode that electric motor and turbo 4 give plenty of oomph – especially when you consider this is a big, heavy 3-row SUV with standard All-Wheel Drive.</w:t>
      </w:r>
      <w:r w:rsidR="00835452">
        <w:t xml:space="preserve"> It is a very capable AWD system, with a center locking differential and Drive Mode Select with Snow Mode. </w:t>
      </w:r>
    </w:p>
    <w:p w14:paraId="20AA2292" w14:textId="77777777" w:rsidR="00835452" w:rsidRDefault="00835452" w:rsidP="00D13244">
      <w:pPr>
        <w:tabs>
          <w:tab w:val="left" w:pos="450"/>
        </w:tabs>
      </w:pPr>
    </w:p>
    <w:p w14:paraId="7786C56C" w14:textId="2580AF85" w:rsidR="00F409D0" w:rsidRDefault="00835452" w:rsidP="00D13244">
      <w:pPr>
        <w:tabs>
          <w:tab w:val="left" w:pos="450"/>
        </w:tabs>
      </w:pPr>
      <w:r>
        <w:t xml:space="preserve">Brake feel is notably good for a hybrid as well. </w:t>
      </w:r>
    </w:p>
    <w:p w14:paraId="61E2FF58" w14:textId="5C6AB400" w:rsidR="00F409D0" w:rsidRDefault="00F409D0" w:rsidP="00D13244">
      <w:pPr>
        <w:tabs>
          <w:tab w:val="left" w:pos="450"/>
        </w:tabs>
      </w:pPr>
    </w:p>
    <w:p w14:paraId="04884676" w14:textId="66A5A2AA" w:rsidR="00F409D0" w:rsidRDefault="00F409D0" w:rsidP="00D13244">
      <w:pPr>
        <w:tabs>
          <w:tab w:val="left" w:pos="450"/>
        </w:tabs>
      </w:pPr>
      <w:r>
        <w:lastRenderedPageBreak/>
        <w:t xml:space="preserve">The ride is equally smooth and quiet, and while this is a big vehicle handling is responsive and easy. </w:t>
      </w:r>
      <w:r w:rsidR="00835452">
        <w:t>Speaking of the size, we found the Sorento’s Surround View monitor with its 360-degree bird’s eye view made it easy to slip in and out of parking spots.</w:t>
      </w:r>
    </w:p>
    <w:p w14:paraId="5D6D66CC" w14:textId="490D8783" w:rsidR="0044344A" w:rsidRDefault="0044344A" w:rsidP="00D13244">
      <w:pPr>
        <w:tabs>
          <w:tab w:val="left" w:pos="450"/>
        </w:tabs>
      </w:pPr>
    </w:p>
    <w:p w14:paraId="2714798B" w14:textId="5145299D" w:rsidR="0044344A" w:rsidRDefault="00D91CCF" w:rsidP="00D13244">
      <w:pPr>
        <w:tabs>
          <w:tab w:val="left" w:pos="450"/>
        </w:tabs>
      </w:pPr>
      <w:r>
        <w:t xml:space="preserve">Kia is working hard to make you feel confident in their vehicles, and our tester features Kia </w:t>
      </w:r>
      <w:proofErr w:type="spellStart"/>
      <w:r>
        <w:t>DriveWise</w:t>
      </w:r>
      <w:proofErr w:type="spellEnd"/>
      <w:r>
        <w:t xml:space="preserve"> driver assist tech, including Forward Collision Avoidance that includes Cyclist and Junction Turning, Blind Spot Collision Avoidance, Rear Cross Traffic avoidance, Smart Cruise with stop &amp; go, Lane Keep Assist, Safe Exit Assist and more. All top-shelf stuff.</w:t>
      </w:r>
    </w:p>
    <w:p w14:paraId="655A444C" w14:textId="52FB16C3" w:rsidR="00D91CCF" w:rsidRDefault="00D91CCF" w:rsidP="00D13244">
      <w:pPr>
        <w:tabs>
          <w:tab w:val="left" w:pos="450"/>
        </w:tabs>
      </w:pPr>
    </w:p>
    <w:p w14:paraId="05A51A0C" w14:textId="5A719E8B" w:rsidR="00D91CCF" w:rsidRPr="00D91CCF" w:rsidRDefault="00D91CCF" w:rsidP="00D13244">
      <w:pPr>
        <w:tabs>
          <w:tab w:val="left" w:pos="450"/>
        </w:tabs>
        <w:rPr>
          <w:b/>
          <w:bCs/>
        </w:rPr>
      </w:pPr>
      <w:r w:rsidRPr="00D91CCF">
        <w:rPr>
          <w:b/>
          <w:bCs/>
        </w:rPr>
        <w:t>How Much for the Top Shelf Stuff?</w:t>
      </w:r>
    </w:p>
    <w:p w14:paraId="5646F1B3" w14:textId="7AB34481" w:rsidR="00D91CCF" w:rsidRDefault="00D91CCF" w:rsidP="00D13244">
      <w:pPr>
        <w:tabs>
          <w:tab w:val="left" w:pos="450"/>
        </w:tabs>
      </w:pPr>
    </w:p>
    <w:p w14:paraId="4A57F8F5" w14:textId="3CF692FC" w:rsidR="00D91CCF" w:rsidRDefault="00D91CCF" w:rsidP="00D13244">
      <w:pPr>
        <w:tabs>
          <w:tab w:val="left" w:pos="450"/>
        </w:tabs>
      </w:pPr>
      <w:r>
        <w:t>Well, you pay more for plug-in hybrids, but you also get rebate money back from the government</w:t>
      </w:r>
    </w:p>
    <w:p w14:paraId="0A4A4F35" w14:textId="6FB5FB16" w:rsidR="00F409D0" w:rsidRPr="00F409D0" w:rsidRDefault="00F409D0" w:rsidP="00835452">
      <w:pPr>
        <w:tabs>
          <w:tab w:val="left" w:pos="450"/>
        </w:tabs>
        <w:ind w:left="1440"/>
      </w:pPr>
    </w:p>
    <w:p w14:paraId="6377287B" w14:textId="2624F257" w:rsidR="0044344A" w:rsidRPr="0044344A" w:rsidRDefault="0044344A" w:rsidP="0044344A">
      <w:pPr>
        <w:tabs>
          <w:tab w:val="left" w:pos="450"/>
        </w:tabs>
      </w:pPr>
    </w:p>
    <w:p w14:paraId="2C6BAD35" w14:textId="04C6645A" w:rsidR="0044344A" w:rsidRDefault="001879F7" w:rsidP="00F25F3E">
      <w:pPr>
        <w:tabs>
          <w:tab w:val="left" w:pos="450"/>
        </w:tabs>
      </w:pPr>
      <w:r>
        <w:t xml:space="preserve"> </w:t>
      </w:r>
      <w:r w:rsidR="00F25F3E">
        <w:t xml:space="preserve"> </w:t>
      </w:r>
    </w:p>
    <w:sectPr w:rsidR="0044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42DD"/>
    <w:multiLevelType w:val="multilevel"/>
    <w:tmpl w:val="BDF4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9E7062"/>
    <w:multiLevelType w:val="multilevel"/>
    <w:tmpl w:val="394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321307">
    <w:abstractNumId w:val="1"/>
  </w:num>
  <w:num w:numId="2" w16cid:durableId="40241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44"/>
    <w:rsid w:val="00172812"/>
    <w:rsid w:val="001879F7"/>
    <w:rsid w:val="002A1635"/>
    <w:rsid w:val="003E3ED8"/>
    <w:rsid w:val="0044344A"/>
    <w:rsid w:val="00453C7D"/>
    <w:rsid w:val="004B717B"/>
    <w:rsid w:val="00804DAF"/>
    <w:rsid w:val="00835452"/>
    <w:rsid w:val="009C6746"/>
    <w:rsid w:val="00A20491"/>
    <w:rsid w:val="00D13244"/>
    <w:rsid w:val="00D91CCF"/>
    <w:rsid w:val="00F25F3E"/>
    <w:rsid w:val="00F4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1A4BD"/>
  <w15:chartTrackingRefBased/>
  <w15:docId w15:val="{D61934D8-D8FD-484F-979A-3CD5B60F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4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3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Goldenberg (designory)</dc:creator>
  <cp:keywords/>
  <dc:description/>
  <cp:lastModifiedBy>Scott Goldenberg (designory)</cp:lastModifiedBy>
  <cp:revision>7</cp:revision>
  <dcterms:created xsi:type="dcterms:W3CDTF">2022-04-17T02:44:00Z</dcterms:created>
  <dcterms:modified xsi:type="dcterms:W3CDTF">2022-04-17T20:09:00Z</dcterms:modified>
</cp:coreProperties>
</file>